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 w:rsidP="00E33624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9458A1">
              <w:rPr>
                <w:b/>
                <w:sz w:val="28"/>
                <w:szCs w:val="28"/>
              </w:rPr>
              <w:t xml:space="preserve"> </w:t>
            </w:r>
            <w:r w:rsidR="00E33624" w:rsidRPr="00E33624">
              <w:rPr>
                <w:b/>
              </w:rPr>
              <w:t>Měření tuhosti pružiny dynamickou metodou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574152">
        <w:t xml:space="preserve"> 0</w:t>
      </w:r>
      <w:r w:rsidR="00B42111">
        <w:t>6 – 2R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2B5843" w:rsidP="005559AC">
      <w:pPr>
        <w:pStyle w:val="Odstavecseseznamem"/>
        <w:numPr>
          <w:ilvl w:val="0"/>
          <w:numId w:val="3"/>
        </w:numPr>
        <w:ind w:left="284" w:hanging="284"/>
      </w:pPr>
      <w:r>
        <w:t>Při velkém tlumení se výrazně zmenšuje velikost amplitudy kmitů, Má t</w:t>
      </w:r>
      <w:r w:rsidR="00785ABE">
        <w:t>ento pokles vliv na periodu kmitů?</w:t>
      </w:r>
    </w:p>
    <w:p w:rsidR="005323EF" w:rsidRDefault="005323EF" w:rsidP="005323EF"/>
    <w:p w:rsidR="00684FDB" w:rsidRDefault="00684FDB" w:rsidP="005323EF"/>
    <w:p w:rsidR="005323EF" w:rsidRPr="005559AC" w:rsidRDefault="00A8173D" w:rsidP="005559AC">
      <w:pPr>
        <w:pStyle w:val="Odstavecseseznamem"/>
        <w:numPr>
          <w:ilvl w:val="0"/>
          <w:numId w:val="3"/>
        </w:numPr>
        <w:ind w:left="284" w:hanging="284"/>
      </w:pPr>
      <w:r>
        <w:t xml:space="preserve">Jak se změní </w:t>
      </w:r>
      <w:r w:rsidR="00785ABE">
        <w:t>frekvence</w:t>
      </w:r>
      <w:r w:rsidR="0025128F">
        <w:t xml:space="preserve"> kmitů, jestliže experiment provedeme s</w:t>
      </w:r>
      <w:r w:rsidR="00785ABE">
        <w:t>e závažím</w:t>
      </w:r>
      <w:r w:rsidR="0025128F">
        <w:t xml:space="preserve">  o </w:t>
      </w:r>
      <w:r w:rsidR="00785ABE">
        <w:t>menší hmotnosti</w:t>
      </w:r>
      <w:r w:rsidR="0025128F">
        <w:t>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94" w:rsidRDefault="00A25894" w:rsidP="003D4E93">
      <w:pPr>
        <w:spacing w:after="0" w:line="240" w:lineRule="auto"/>
      </w:pPr>
      <w:r>
        <w:separator/>
      </w:r>
    </w:p>
  </w:endnote>
  <w:endnote w:type="continuationSeparator" w:id="0">
    <w:p w:rsidR="00A25894" w:rsidRDefault="00A25894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3200B1">
        <w:pPr>
          <w:pStyle w:val="Zpat"/>
          <w:jc w:val="center"/>
        </w:pPr>
        <w:fldSimple w:instr=" PAGE   \* MERGEFORMAT ">
          <w:r w:rsidR="00B42111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94" w:rsidRDefault="00A25894" w:rsidP="003D4E93">
      <w:pPr>
        <w:spacing w:after="0" w:line="240" w:lineRule="auto"/>
      </w:pPr>
      <w:r>
        <w:separator/>
      </w:r>
    </w:p>
  </w:footnote>
  <w:footnote w:type="continuationSeparator" w:id="0">
    <w:p w:rsidR="00A25894" w:rsidRDefault="00A25894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B42111">
      <w:rPr>
        <w:sz w:val="18"/>
        <w:szCs w:val="18"/>
      </w:rPr>
      <w:t xml:space="preserve"> Nový Bydžov, Komenského 77</w:t>
    </w:r>
    <w:r w:rsidR="00B42111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C3302C" w:rsidRDefault="00C3302C" w:rsidP="00B42111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B42111">
      <w:rPr>
        <w:sz w:val="18"/>
        <w:szCs w:val="18"/>
      </w:rPr>
      <w:tab/>
    </w:r>
    <w:hyperlink r:id="rId2" w:history="1">
      <w:r w:rsidR="00B42111" w:rsidRPr="00A622AB">
        <w:rPr>
          <w:rStyle w:val="Hypertextovodkaz"/>
          <w:sz w:val="18"/>
          <w:szCs w:val="18"/>
        </w:rPr>
        <w:t>www.sclpx.eu</w:t>
      </w:r>
    </w:hyperlink>
    <w:r w:rsidR="00B42111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574152" w:rsidP="001B4AE0">
    <w:pPr>
      <w:pStyle w:val="Zhlav"/>
      <w:tabs>
        <w:tab w:val="clear" w:pos="9072"/>
        <w:tab w:val="right" w:pos="9639"/>
      </w:tabs>
      <w:jc w:val="center"/>
    </w:pPr>
    <w:r>
      <w:t>SCLPX – 0</w:t>
    </w:r>
    <w:r w:rsidR="00B42111">
      <w:t xml:space="preserve">6 – 2R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63B36"/>
    <w:rsid w:val="000734BB"/>
    <w:rsid w:val="000A725C"/>
    <w:rsid w:val="000C2953"/>
    <w:rsid w:val="000C6756"/>
    <w:rsid w:val="00110D79"/>
    <w:rsid w:val="00120AF9"/>
    <w:rsid w:val="00121E88"/>
    <w:rsid w:val="001A66BF"/>
    <w:rsid w:val="001B4AE0"/>
    <w:rsid w:val="001C1707"/>
    <w:rsid w:val="001D12CC"/>
    <w:rsid w:val="001E1883"/>
    <w:rsid w:val="0025128F"/>
    <w:rsid w:val="00284670"/>
    <w:rsid w:val="002B5843"/>
    <w:rsid w:val="002C14C0"/>
    <w:rsid w:val="002C2D71"/>
    <w:rsid w:val="002C4E67"/>
    <w:rsid w:val="002C65B5"/>
    <w:rsid w:val="002C6E94"/>
    <w:rsid w:val="003045D8"/>
    <w:rsid w:val="003200B1"/>
    <w:rsid w:val="00326DAB"/>
    <w:rsid w:val="00357752"/>
    <w:rsid w:val="00375F0C"/>
    <w:rsid w:val="003A1814"/>
    <w:rsid w:val="003B7A49"/>
    <w:rsid w:val="003C0FF4"/>
    <w:rsid w:val="003D4E93"/>
    <w:rsid w:val="003E56E7"/>
    <w:rsid w:val="004012BF"/>
    <w:rsid w:val="004505FC"/>
    <w:rsid w:val="00461FE4"/>
    <w:rsid w:val="00476CB6"/>
    <w:rsid w:val="004F0E57"/>
    <w:rsid w:val="005114CE"/>
    <w:rsid w:val="005323EF"/>
    <w:rsid w:val="005559AC"/>
    <w:rsid w:val="00573E95"/>
    <w:rsid w:val="00574152"/>
    <w:rsid w:val="005A307F"/>
    <w:rsid w:val="005A353D"/>
    <w:rsid w:val="005D73A9"/>
    <w:rsid w:val="005F6736"/>
    <w:rsid w:val="00634E3E"/>
    <w:rsid w:val="006407C6"/>
    <w:rsid w:val="00661713"/>
    <w:rsid w:val="00684FDB"/>
    <w:rsid w:val="00687008"/>
    <w:rsid w:val="006B17E9"/>
    <w:rsid w:val="006B5C55"/>
    <w:rsid w:val="006C793E"/>
    <w:rsid w:val="006E14FE"/>
    <w:rsid w:val="006F1B9F"/>
    <w:rsid w:val="00704DAD"/>
    <w:rsid w:val="007254D8"/>
    <w:rsid w:val="00746A71"/>
    <w:rsid w:val="007515EC"/>
    <w:rsid w:val="0077372C"/>
    <w:rsid w:val="00785ABE"/>
    <w:rsid w:val="007A71CD"/>
    <w:rsid w:val="00824CF3"/>
    <w:rsid w:val="00887484"/>
    <w:rsid w:val="008A73DD"/>
    <w:rsid w:val="008C7A63"/>
    <w:rsid w:val="008E1750"/>
    <w:rsid w:val="00907438"/>
    <w:rsid w:val="009458A1"/>
    <w:rsid w:val="00962E87"/>
    <w:rsid w:val="009B234F"/>
    <w:rsid w:val="009B43E8"/>
    <w:rsid w:val="009C5180"/>
    <w:rsid w:val="009F57AB"/>
    <w:rsid w:val="00A25894"/>
    <w:rsid w:val="00A54EC5"/>
    <w:rsid w:val="00A8173D"/>
    <w:rsid w:val="00AA2152"/>
    <w:rsid w:val="00AB45A5"/>
    <w:rsid w:val="00AE393B"/>
    <w:rsid w:val="00B24A62"/>
    <w:rsid w:val="00B42111"/>
    <w:rsid w:val="00B71A40"/>
    <w:rsid w:val="00BD599C"/>
    <w:rsid w:val="00BD638C"/>
    <w:rsid w:val="00BF304F"/>
    <w:rsid w:val="00C0772F"/>
    <w:rsid w:val="00C3302C"/>
    <w:rsid w:val="00C47CEC"/>
    <w:rsid w:val="00C75AEA"/>
    <w:rsid w:val="00CA1A61"/>
    <w:rsid w:val="00CD28A7"/>
    <w:rsid w:val="00CF4D21"/>
    <w:rsid w:val="00D43B7C"/>
    <w:rsid w:val="00D917CF"/>
    <w:rsid w:val="00DA3590"/>
    <w:rsid w:val="00DD3867"/>
    <w:rsid w:val="00DE5E02"/>
    <w:rsid w:val="00E01B6F"/>
    <w:rsid w:val="00E246D5"/>
    <w:rsid w:val="00E248A0"/>
    <w:rsid w:val="00E33624"/>
    <w:rsid w:val="00E348D6"/>
    <w:rsid w:val="00E57446"/>
    <w:rsid w:val="00E66222"/>
    <w:rsid w:val="00E85B1F"/>
    <w:rsid w:val="00E92B47"/>
    <w:rsid w:val="00E9647B"/>
    <w:rsid w:val="00EC669C"/>
    <w:rsid w:val="00EC7D4B"/>
    <w:rsid w:val="00ED456D"/>
    <w:rsid w:val="00F3028F"/>
    <w:rsid w:val="00F36EE5"/>
    <w:rsid w:val="00FB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2</cp:revision>
  <dcterms:created xsi:type="dcterms:W3CDTF">2013-03-13T15:26:00Z</dcterms:created>
  <dcterms:modified xsi:type="dcterms:W3CDTF">2013-03-13T15:26:00Z</dcterms:modified>
</cp:coreProperties>
</file>